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1DD70" w14:textId="77777777" w:rsidR="00ED724B" w:rsidRDefault="00ED724B">
      <w:pPr>
        <w:rPr>
          <w:rFonts w:hint="eastAsia"/>
        </w:rPr>
      </w:pPr>
    </w:p>
    <w:p w14:paraId="7418E0A9" w14:textId="77777777" w:rsidR="00ED724B" w:rsidRDefault="00DF6481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Unità Didattica </w:t>
      </w:r>
      <w:proofErr w:type="gramStart"/>
      <w:r>
        <w:rPr>
          <w:b/>
          <w:bCs/>
          <w:sz w:val="28"/>
          <w:szCs w:val="28"/>
        </w:rPr>
        <w:t>Interdisciplinare</w:t>
      </w:r>
      <w:proofErr w:type="gramEnd"/>
      <w:r>
        <w:rPr>
          <w:b/>
          <w:bCs/>
          <w:sz w:val="28"/>
          <w:szCs w:val="28"/>
        </w:rPr>
        <w:t xml:space="preserve"> di Educazione Civica sul tema della schiavitù</w:t>
      </w:r>
    </w:p>
    <w:p w14:paraId="796F9E77" w14:textId="77777777" w:rsidR="00ED724B" w:rsidRDefault="00DF64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cura di Angela </w:t>
      </w:r>
      <w:proofErr w:type="spellStart"/>
      <w:r>
        <w:rPr>
          <w:b/>
          <w:bCs/>
          <w:sz w:val="28"/>
          <w:szCs w:val="28"/>
        </w:rPr>
        <w:t>Andolfi</w:t>
      </w:r>
      <w:proofErr w:type="spellEnd"/>
      <w:r>
        <w:rPr>
          <w:b/>
          <w:bCs/>
          <w:sz w:val="28"/>
          <w:szCs w:val="28"/>
        </w:rPr>
        <w:t xml:space="preserve"> (Docente di Lingua e Cultura Inglese)</w:t>
      </w:r>
    </w:p>
    <w:p w14:paraId="59C9734B" w14:textId="77777777" w:rsidR="00600B10" w:rsidRDefault="00600B10">
      <w:pPr>
        <w:rPr>
          <w:b/>
          <w:bCs/>
          <w:sz w:val="28"/>
          <w:szCs w:val="28"/>
        </w:rPr>
      </w:pPr>
    </w:p>
    <w:p w14:paraId="0B7A3D4C" w14:textId="7EB0A57C" w:rsidR="00600B10" w:rsidRPr="00600B10" w:rsidRDefault="00600B10" w:rsidP="00600B10">
      <w:pPr>
        <w:jc w:val="center"/>
        <w:rPr>
          <w:rFonts w:hint="eastAsia"/>
          <w:b/>
          <w:bCs/>
          <w:sz w:val="28"/>
          <w:szCs w:val="28"/>
        </w:rPr>
      </w:pPr>
      <w:r w:rsidRPr="00600B10">
        <w:rPr>
          <w:b/>
          <w:bCs/>
          <w:sz w:val="28"/>
          <w:szCs w:val="28"/>
        </w:rPr>
        <w:t>L</w:t>
      </w:r>
      <w:r w:rsidRPr="00600B10">
        <w:rPr>
          <w:b/>
          <w:bCs/>
          <w:sz w:val="28"/>
          <w:szCs w:val="28"/>
        </w:rPr>
        <w:t>’essere umano può essere considerato uno strumento?</w:t>
      </w:r>
    </w:p>
    <w:p w14:paraId="4A1F2ACC" w14:textId="77777777" w:rsidR="00ED724B" w:rsidRDefault="00ED724B">
      <w:pPr>
        <w:rPr>
          <w:rFonts w:hint="eastAsia"/>
          <w:b/>
          <w:bCs/>
        </w:rPr>
      </w:pPr>
    </w:p>
    <w:p w14:paraId="28B9BFC8" w14:textId="77777777" w:rsidR="00ED724B" w:rsidRDefault="00DF6481">
      <w:pPr>
        <w:jc w:val="both"/>
        <w:rPr>
          <w:rFonts w:hint="eastAsia"/>
          <w:b/>
          <w:bCs/>
        </w:rPr>
      </w:pPr>
      <w:r>
        <w:rPr>
          <w:b/>
          <w:bCs/>
        </w:rPr>
        <w:t xml:space="preserve">Ispirata dalla visita al Museo </w:t>
      </w:r>
      <w:proofErr w:type="spellStart"/>
      <w:r>
        <w:rPr>
          <w:b/>
          <w:bCs/>
        </w:rPr>
        <w:t>Memorial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Acte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Pointe</w:t>
      </w:r>
      <w:proofErr w:type="spellEnd"/>
      <w:r>
        <w:rPr>
          <w:b/>
          <w:bCs/>
        </w:rPr>
        <w:t>-à-</w:t>
      </w:r>
      <w:proofErr w:type="spellStart"/>
      <w:r>
        <w:rPr>
          <w:b/>
          <w:bCs/>
        </w:rPr>
        <w:t>Pitre</w:t>
      </w:r>
      <w:proofErr w:type="spellEnd"/>
      <w:r>
        <w:rPr>
          <w:b/>
          <w:bCs/>
        </w:rPr>
        <w:t xml:space="preserve"> (Guadeloupe, Francia), </w:t>
      </w:r>
      <w:r>
        <w:rPr>
          <w:b/>
          <w:bCs/>
        </w:rPr>
        <w:t xml:space="preserve">all’interno del corso strutturato </w:t>
      </w:r>
      <w:r>
        <w:rPr>
          <w:b/>
          <w:bCs/>
          <w:i/>
          <w:iCs/>
        </w:rPr>
        <w:t xml:space="preserve">A </w:t>
      </w:r>
      <w:proofErr w:type="spellStart"/>
      <w:r>
        <w:rPr>
          <w:b/>
          <w:bCs/>
          <w:i/>
          <w:iCs/>
        </w:rPr>
        <w:t>Classroom</w:t>
      </w:r>
      <w:proofErr w:type="spellEnd"/>
      <w:r>
        <w:rPr>
          <w:b/>
          <w:bCs/>
          <w:i/>
          <w:iCs/>
        </w:rPr>
        <w:t xml:space="preserve"> with a Door to the World</w:t>
      </w:r>
      <w:proofErr w:type="gramStart"/>
      <w:r>
        <w:rPr>
          <w:b/>
          <w:bCs/>
          <w:i/>
          <w:iCs/>
        </w:rPr>
        <w:t xml:space="preserve"> </w:t>
      </w:r>
      <w:r>
        <w:rPr>
          <w:b/>
          <w:bCs/>
        </w:rPr>
        <w:t>,</w:t>
      </w:r>
      <w:proofErr w:type="gramEnd"/>
      <w:r>
        <w:rPr>
          <w:b/>
          <w:bCs/>
        </w:rPr>
        <w:t xml:space="preserve"> selezionato dalla piattaforma School </w:t>
      </w:r>
      <w:proofErr w:type="spellStart"/>
      <w:r>
        <w:rPr>
          <w:b/>
          <w:bCs/>
        </w:rPr>
        <w:t>Education</w:t>
      </w:r>
      <w:proofErr w:type="spellEnd"/>
      <w:r>
        <w:rPr>
          <w:b/>
          <w:bCs/>
        </w:rPr>
        <w:t xml:space="preserve"> Gateway e organizzato da Kaunas </w:t>
      </w:r>
      <w:proofErr w:type="spellStart"/>
      <w:r>
        <w:rPr>
          <w:b/>
          <w:bCs/>
        </w:rPr>
        <w:t>Biennal</w:t>
      </w:r>
      <w:proofErr w:type="spellEnd"/>
      <w:r>
        <w:rPr>
          <w:b/>
          <w:bCs/>
        </w:rPr>
        <w:t xml:space="preserve"> per il progetto di Mobilità Staff </w:t>
      </w:r>
      <w:r>
        <w:rPr>
          <w:b/>
          <w:bCs/>
        </w:rPr>
        <w:t xml:space="preserve"> Erasmus Plus KA1 #PEGS (</w:t>
      </w:r>
      <w:proofErr w:type="spellStart"/>
      <w:r>
        <w:rPr>
          <w:b/>
          <w:bCs/>
        </w:rPr>
        <w:t>Preparing</w:t>
      </w:r>
      <w:proofErr w:type="spellEnd"/>
      <w:r>
        <w:rPr>
          <w:b/>
          <w:bCs/>
        </w:rPr>
        <w:t xml:space="preserve"> for the </w:t>
      </w:r>
      <w:proofErr w:type="spellStart"/>
      <w:r>
        <w:rPr>
          <w:b/>
          <w:bCs/>
        </w:rPr>
        <w:t>Exponential</w:t>
      </w:r>
      <w:proofErr w:type="spellEnd"/>
      <w:r>
        <w:rPr>
          <w:b/>
          <w:bCs/>
        </w:rPr>
        <w:t xml:space="preserve"> Generat</w:t>
      </w:r>
      <w:r>
        <w:rPr>
          <w:b/>
          <w:bCs/>
        </w:rPr>
        <w:t xml:space="preserve">ion School) IIS </w:t>
      </w:r>
      <w:proofErr w:type="spellStart"/>
      <w:r>
        <w:rPr>
          <w:b/>
          <w:bCs/>
        </w:rPr>
        <w:t>Blaise</w:t>
      </w:r>
      <w:proofErr w:type="spellEnd"/>
      <w:r>
        <w:rPr>
          <w:b/>
          <w:bCs/>
        </w:rPr>
        <w:t xml:space="preserve"> Pascal Pomezia</w:t>
      </w:r>
    </w:p>
    <w:p w14:paraId="78FF362B" w14:textId="77777777" w:rsidR="00ED724B" w:rsidRDefault="00ED724B">
      <w:pPr>
        <w:jc w:val="both"/>
        <w:rPr>
          <w:rFonts w:hint="eastAsia"/>
        </w:rPr>
      </w:pPr>
    </w:p>
    <w:p w14:paraId="71CDF9A4" w14:textId="77777777" w:rsidR="00ED724B" w:rsidRDefault="00ED724B">
      <w:pPr>
        <w:rPr>
          <w:rFonts w:hint="eastAsia"/>
        </w:rPr>
      </w:pPr>
    </w:p>
    <w:p w14:paraId="05EF09AF" w14:textId="77777777" w:rsidR="00ED724B" w:rsidRDefault="00DF6481">
      <w:pPr>
        <w:rPr>
          <w:rFonts w:hint="eastAsia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" behindDoc="0" locked="0" layoutInCell="1" allowOverlap="1" wp14:anchorId="72F4F24D" wp14:editId="3A00572E">
            <wp:simplePos x="0" y="0"/>
            <wp:positionH relativeFrom="column">
              <wp:posOffset>-1905</wp:posOffset>
            </wp:positionH>
            <wp:positionV relativeFrom="paragraph">
              <wp:posOffset>140970</wp:posOffset>
            </wp:positionV>
            <wp:extent cx="1586230" cy="1974215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3" behindDoc="0" locked="0" layoutInCell="1" allowOverlap="1" wp14:anchorId="3A1D4612" wp14:editId="1015E986">
            <wp:simplePos x="0" y="0"/>
            <wp:positionH relativeFrom="column">
              <wp:posOffset>1726565</wp:posOffset>
            </wp:positionH>
            <wp:positionV relativeFrom="paragraph">
              <wp:posOffset>153035</wp:posOffset>
            </wp:positionV>
            <wp:extent cx="4991735" cy="1347470"/>
            <wp:effectExtent l="0" t="0" r="0" b="0"/>
            <wp:wrapSquare wrapText="largest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330DA" w14:textId="77777777" w:rsidR="00ED724B" w:rsidRDefault="00ED724B">
      <w:pPr>
        <w:rPr>
          <w:rFonts w:hint="eastAsia"/>
        </w:rPr>
      </w:pPr>
    </w:p>
    <w:p w14:paraId="1885F077" w14:textId="77777777" w:rsidR="00ED724B" w:rsidRDefault="00ED724B">
      <w:pPr>
        <w:rPr>
          <w:rFonts w:hint="eastAsia"/>
        </w:rPr>
      </w:pPr>
    </w:p>
    <w:p w14:paraId="6566D3D4" w14:textId="77777777" w:rsidR="00ED724B" w:rsidRDefault="00ED724B">
      <w:pPr>
        <w:rPr>
          <w:rFonts w:hint="eastAsia"/>
        </w:rPr>
      </w:pPr>
    </w:p>
    <w:p w14:paraId="34D95A9C" w14:textId="77777777" w:rsidR="00ED724B" w:rsidRDefault="00ED724B">
      <w:pPr>
        <w:rPr>
          <w:rFonts w:hint="eastAsia"/>
        </w:rPr>
      </w:pPr>
    </w:p>
    <w:p w14:paraId="1175F069" w14:textId="77777777" w:rsidR="00ED724B" w:rsidRDefault="00ED724B">
      <w:pPr>
        <w:rPr>
          <w:rFonts w:hint="eastAsia"/>
        </w:rPr>
      </w:pPr>
    </w:p>
    <w:p w14:paraId="7494A889" w14:textId="77777777" w:rsidR="00ED724B" w:rsidRDefault="00ED724B">
      <w:pPr>
        <w:rPr>
          <w:rFonts w:hint="eastAsia"/>
        </w:rPr>
      </w:pPr>
    </w:p>
    <w:p w14:paraId="0612790C" w14:textId="77777777" w:rsidR="00ED724B" w:rsidRDefault="00ED724B">
      <w:pPr>
        <w:rPr>
          <w:rFonts w:hint="eastAsia"/>
        </w:rPr>
      </w:pPr>
    </w:p>
    <w:p w14:paraId="0DBA7CC8" w14:textId="77777777" w:rsidR="00ED724B" w:rsidRDefault="00ED724B">
      <w:pPr>
        <w:rPr>
          <w:rFonts w:hint="eastAsia"/>
        </w:rPr>
      </w:pPr>
    </w:p>
    <w:p w14:paraId="4651B9B5" w14:textId="77777777" w:rsidR="00ED724B" w:rsidRDefault="00ED724B">
      <w:pPr>
        <w:rPr>
          <w:rFonts w:hint="eastAsia"/>
        </w:rPr>
      </w:pPr>
    </w:p>
    <w:p w14:paraId="484E1F4F" w14:textId="77777777" w:rsidR="00ED724B" w:rsidRDefault="00ED724B">
      <w:pPr>
        <w:rPr>
          <w:rFonts w:hint="eastAsia"/>
        </w:rPr>
      </w:pPr>
    </w:p>
    <w:p w14:paraId="7813E945" w14:textId="77777777" w:rsidR="00ED724B" w:rsidRDefault="00ED724B">
      <w:pPr>
        <w:rPr>
          <w:rFonts w:hint="eastAsia"/>
        </w:rPr>
      </w:pPr>
    </w:p>
    <w:p w14:paraId="2EE8F886" w14:textId="77777777" w:rsidR="00ED724B" w:rsidRDefault="00ED724B">
      <w:pPr>
        <w:rPr>
          <w:rFonts w:hint="eastAsia"/>
          <w:b/>
          <w:bCs/>
        </w:rPr>
      </w:pPr>
    </w:p>
    <w:p w14:paraId="3A92FB48" w14:textId="77777777" w:rsidR="00ED724B" w:rsidRDefault="00DF6481">
      <w:pPr>
        <w:jc w:val="both"/>
        <w:rPr>
          <w:rFonts w:hint="eastAsia"/>
        </w:rPr>
      </w:pPr>
      <w:r>
        <w:rPr>
          <w:b/>
          <w:bCs/>
        </w:rPr>
        <w:t>Le opinioni espresse in questo documento sono esclusivamente quelle dell’autore</w:t>
      </w:r>
      <w:proofErr w:type="gramStart"/>
      <w:r>
        <w:rPr>
          <w:b/>
          <w:bCs/>
        </w:rPr>
        <w:t xml:space="preserve">   </w:t>
      </w:r>
      <w:proofErr w:type="gramEnd"/>
      <w:r>
        <w:rPr>
          <w:b/>
          <w:bCs/>
        </w:rPr>
        <w:t xml:space="preserve">e  la Commissione Europea non è responsabile dell’eventuale utilizzo delle informazioni ivi contenute </w:t>
      </w:r>
    </w:p>
    <w:p w14:paraId="33BEC163" w14:textId="77777777" w:rsidR="00ED724B" w:rsidRDefault="00ED724B">
      <w:pPr>
        <w:rPr>
          <w:rFonts w:hint="eastAsia"/>
        </w:rPr>
      </w:pPr>
    </w:p>
    <w:p w14:paraId="380DD0B3" w14:textId="77777777" w:rsidR="00ED724B" w:rsidRDefault="00DF6481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L’</w:t>
      </w:r>
      <w:proofErr w:type="spellStart"/>
      <w:r>
        <w:rPr>
          <w:sz w:val="20"/>
          <w:szCs w:val="20"/>
        </w:rPr>
        <w:t>UdA</w:t>
      </w:r>
      <w:proofErr w:type="spellEnd"/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ha come </w:t>
      </w:r>
      <w:r>
        <w:rPr>
          <w:sz w:val="20"/>
          <w:szCs w:val="20"/>
        </w:rPr>
        <w:t>finalità l’internazionalizzazione del curricolo (proposta nel corso strutturato), la consapevolezza della memoria storica in un quadro di cittadinanza globale e lo sviluppo delle  abilità di ricerca attraverso gli strumenti digitali e di esposizione in lin</w:t>
      </w:r>
      <w:r>
        <w:rPr>
          <w:sz w:val="20"/>
          <w:szCs w:val="20"/>
        </w:rPr>
        <w:t xml:space="preserve">gua italiana e straniera, nonché delle capacità di lavoro in team  e  di pensiero critico. </w:t>
      </w:r>
      <w:proofErr w:type="gramStart"/>
      <w:r>
        <w:rPr>
          <w:sz w:val="20"/>
          <w:szCs w:val="20"/>
        </w:rPr>
        <w:t>Proposta dalla Docente di Inglese per una classe quarta di liceo scientifico e valida in generale per il triennio</w:t>
      </w:r>
      <w:proofErr w:type="gramEnd"/>
      <w:r>
        <w:rPr>
          <w:sz w:val="20"/>
          <w:szCs w:val="20"/>
        </w:rPr>
        <w:t>. Si compone almeno di n.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>4 ore in compresenza e n.</w:t>
      </w:r>
      <w:r>
        <w:rPr>
          <w:sz w:val="20"/>
          <w:szCs w:val="20"/>
        </w:rPr>
        <w:t xml:space="preserve"> 2 ore circa di lavoro a casa o su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.</w:t>
      </w:r>
    </w:p>
    <w:p w14:paraId="050C45C9" w14:textId="77777777" w:rsidR="00ED724B" w:rsidRDefault="00DF6481">
      <w:pPr>
        <w:jc w:val="both"/>
        <w:rPr>
          <w:rFonts w:hint="eastAsia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4" behindDoc="0" locked="0" layoutInCell="1" allowOverlap="1" wp14:anchorId="33AC6A02" wp14:editId="786BAEA2">
            <wp:simplePos x="0" y="0"/>
            <wp:positionH relativeFrom="column">
              <wp:posOffset>3895725</wp:posOffset>
            </wp:positionH>
            <wp:positionV relativeFrom="paragraph">
              <wp:posOffset>88265</wp:posOffset>
            </wp:positionV>
            <wp:extent cx="2908935" cy="3757295"/>
            <wp:effectExtent l="0" t="0" r="0" b="0"/>
            <wp:wrapSquare wrapText="largest"/>
            <wp:docPr id="3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DF2EE" w14:textId="77777777" w:rsidR="00ED724B" w:rsidRDefault="00DF6481">
      <w:pPr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Prima ora </w:t>
      </w:r>
    </w:p>
    <w:p w14:paraId="57BD762B" w14:textId="77777777" w:rsidR="00ED724B" w:rsidRDefault="00DF6481">
      <w:pPr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(in classe con </w:t>
      </w:r>
      <w:proofErr w:type="gramStart"/>
      <w:r>
        <w:rPr>
          <w:sz w:val="28"/>
          <w:szCs w:val="28"/>
          <w:u w:val="single"/>
        </w:rPr>
        <w:t>Compresenza</w:t>
      </w:r>
      <w:proofErr w:type="gramEnd"/>
      <w:r>
        <w:rPr>
          <w:sz w:val="28"/>
          <w:szCs w:val="28"/>
          <w:u w:val="single"/>
        </w:rPr>
        <w:t xml:space="preserve"> Arte ed Italiano)</w:t>
      </w:r>
    </w:p>
    <w:p w14:paraId="1A6B2411" w14:textId="77777777" w:rsidR="00ED724B" w:rsidRDefault="00ED724B">
      <w:pPr>
        <w:rPr>
          <w:rFonts w:hint="eastAsia"/>
          <w:sz w:val="28"/>
          <w:szCs w:val="28"/>
        </w:rPr>
      </w:pPr>
    </w:p>
    <w:p w14:paraId="1B536EDA" w14:textId="77777777" w:rsidR="00ED724B" w:rsidRDefault="00DF6481">
      <w:pPr>
        <w:rPr>
          <w:rFonts w:hint="eastAsia"/>
        </w:rPr>
      </w:pPr>
      <w:r>
        <w:lastRenderedPageBreak/>
        <w:t>Presentazione: foto scattata</w:t>
      </w:r>
      <w:proofErr w:type="gramStart"/>
      <w:r>
        <w:t xml:space="preserve">  </w:t>
      </w:r>
      <w:proofErr w:type="gramEnd"/>
      <w:r>
        <w:t xml:space="preserve">dalla docente partecipante alla Mobilità al Museo della Memoria della Schiavitù (inaugurato nel 2015 a </w:t>
      </w:r>
      <w:proofErr w:type="spellStart"/>
      <w:r>
        <w:t>Pointe</w:t>
      </w:r>
      <w:proofErr w:type="spellEnd"/>
      <w:r>
        <w:t>-à-</w:t>
      </w:r>
      <w:proofErr w:type="spellStart"/>
      <w:r>
        <w:t>Pitre</w:t>
      </w:r>
      <w:proofErr w:type="spellEnd"/>
      <w:r>
        <w:t xml:space="preserve">) </w:t>
      </w:r>
    </w:p>
    <w:p w14:paraId="6AD07064" w14:textId="77777777" w:rsidR="00ED724B" w:rsidRDefault="00ED724B">
      <w:pPr>
        <w:rPr>
          <w:rFonts w:hint="eastAsia"/>
        </w:rPr>
      </w:pPr>
    </w:p>
    <w:p w14:paraId="5974AC4E" w14:textId="77777777" w:rsidR="00ED724B" w:rsidRDefault="00DF6481">
      <w:pPr>
        <w:jc w:val="both"/>
        <w:rPr>
          <w:rFonts w:hint="eastAsia"/>
        </w:rPr>
      </w:pPr>
      <w:r>
        <w:t>La foto dell’opera</w:t>
      </w:r>
      <w:r>
        <w:rPr>
          <w:i/>
          <w:iCs/>
        </w:rPr>
        <w:t xml:space="preserve"> L’albero dell’oblio </w:t>
      </w:r>
    </w:p>
    <w:p w14:paraId="6C030F77" w14:textId="77777777" w:rsidR="00ED724B" w:rsidRDefault="00DF6481">
      <w:pPr>
        <w:jc w:val="both"/>
        <w:rPr>
          <w:rFonts w:hint="eastAsia"/>
        </w:rPr>
      </w:pPr>
      <w:proofErr w:type="gramStart"/>
      <w:r>
        <w:t>dell’</w:t>
      </w:r>
      <w:proofErr w:type="gramEnd"/>
      <w:r>
        <w:t xml:space="preserve">artista camerunense </w:t>
      </w:r>
      <w:proofErr w:type="spellStart"/>
      <w:r>
        <w:t>Pasc</w:t>
      </w:r>
      <w:r w:rsidR="009126A5">
        <w:t>ale</w:t>
      </w:r>
      <w:proofErr w:type="spellEnd"/>
      <w:r w:rsidR="009126A5">
        <w:t xml:space="preserve"> </w:t>
      </w:r>
      <w:proofErr w:type="spellStart"/>
      <w:r w:rsidR="009126A5">
        <w:t>Marthine</w:t>
      </w:r>
      <w:proofErr w:type="spellEnd"/>
      <w:r w:rsidR="009126A5">
        <w:t xml:space="preserve"> </w:t>
      </w:r>
      <w:proofErr w:type="spellStart"/>
      <w:r w:rsidR="009126A5">
        <w:t>Tayou</w:t>
      </w:r>
      <w:proofErr w:type="spellEnd"/>
      <w:r w:rsidR="009126A5">
        <w:t xml:space="preserve"> rappresenta </w:t>
      </w:r>
      <w:r>
        <w:t>gli oggetti che gli schiavi africani dovevano lasciare e che sarebbero rimasti impressi nella loro memoria di deportati</w:t>
      </w:r>
    </w:p>
    <w:p w14:paraId="4C752DFC" w14:textId="77777777" w:rsidR="00ED724B" w:rsidRDefault="00ED724B">
      <w:pPr>
        <w:rPr>
          <w:rFonts w:hint="eastAsia"/>
        </w:rPr>
      </w:pPr>
    </w:p>
    <w:p w14:paraId="4671E9CC" w14:textId="77777777" w:rsidR="00ED724B" w:rsidRDefault="00ED724B">
      <w:pPr>
        <w:rPr>
          <w:rFonts w:hint="eastAsia"/>
        </w:rPr>
      </w:pPr>
    </w:p>
    <w:p w14:paraId="1B231B5E" w14:textId="77777777" w:rsidR="00ED724B" w:rsidRDefault="00DF6481">
      <w:pPr>
        <w:rPr>
          <w:rFonts w:hint="eastAsia"/>
        </w:rPr>
      </w:pPr>
      <w:r>
        <w:t>Suggestioni e commenti della clas</w:t>
      </w:r>
      <w:r>
        <w:t xml:space="preserve">se </w:t>
      </w:r>
    </w:p>
    <w:p w14:paraId="2CDD99F9" w14:textId="77777777" w:rsidR="00ED724B" w:rsidRDefault="00ED724B">
      <w:pPr>
        <w:rPr>
          <w:rFonts w:hint="eastAsia"/>
        </w:rPr>
      </w:pPr>
    </w:p>
    <w:p w14:paraId="4C68C178" w14:textId="77777777" w:rsidR="00ED724B" w:rsidRDefault="00DF6481">
      <w:pPr>
        <w:rPr>
          <w:rFonts w:hint="eastAsia"/>
        </w:rPr>
      </w:pPr>
      <w:r>
        <w:t xml:space="preserve">Introduzione: </w:t>
      </w:r>
      <w:proofErr w:type="gramStart"/>
      <w:r>
        <w:t>Cosa significa</w:t>
      </w:r>
      <w:proofErr w:type="gramEnd"/>
      <w:r>
        <w:t xml:space="preserve"> schiavitù: Accezioni varie ed usi più comuni </w:t>
      </w:r>
    </w:p>
    <w:p w14:paraId="69D2F487" w14:textId="77777777" w:rsidR="00ED724B" w:rsidRDefault="00ED724B">
      <w:pPr>
        <w:rPr>
          <w:rFonts w:hint="eastAsia"/>
        </w:rPr>
      </w:pPr>
    </w:p>
    <w:p w14:paraId="5CFBDA60" w14:textId="77777777" w:rsidR="00ED724B" w:rsidRDefault="00ED724B">
      <w:pPr>
        <w:rPr>
          <w:rFonts w:hint="eastAsia"/>
        </w:rPr>
      </w:pPr>
    </w:p>
    <w:p w14:paraId="44F56DF7" w14:textId="77777777" w:rsidR="00ED724B" w:rsidRDefault="00ED724B">
      <w:pPr>
        <w:rPr>
          <w:rFonts w:hint="eastAsia"/>
        </w:rPr>
      </w:pPr>
    </w:p>
    <w:p w14:paraId="16887573" w14:textId="77777777" w:rsidR="00ED724B" w:rsidRDefault="00DF6481">
      <w:pPr>
        <w:jc w:val="both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>Seconda ora (in classe da potersi svolgere anche in lingua straniera</w:t>
      </w:r>
      <w:proofErr w:type="gramStart"/>
      <w:r>
        <w:rPr>
          <w:sz w:val="28"/>
          <w:szCs w:val="28"/>
          <w:u w:val="single"/>
        </w:rPr>
        <w:t>)</w:t>
      </w:r>
      <w:proofErr w:type="gramEnd"/>
    </w:p>
    <w:p w14:paraId="0C0E72A7" w14:textId="77777777" w:rsidR="00ED724B" w:rsidRDefault="00ED724B">
      <w:pPr>
        <w:jc w:val="both"/>
        <w:rPr>
          <w:rFonts w:hint="eastAsia"/>
          <w:sz w:val="28"/>
          <w:szCs w:val="28"/>
        </w:rPr>
      </w:pPr>
    </w:p>
    <w:p w14:paraId="21513B26" w14:textId="77777777" w:rsidR="00ED724B" w:rsidRDefault="00DF6481">
      <w:pPr>
        <w:jc w:val="both"/>
        <w:rPr>
          <w:rFonts w:hint="eastAsia"/>
        </w:rPr>
      </w:pPr>
      <w:r>
        <w:t xml:space="preserve">Divisione della classe in </w:t>
      </w:r>
      <w:proofErr w:type="gramStart"/>
      <w:r>
        <w:t>5</w:t>
      </w:r>
      <w:proofErr w:type="gramEnd"/>
      <w:r>
        <w:t xml:space="preserve"> gruppi di lavoro ai quali vengono assegnati i seguenti temi. Ciascun grupp</w:t>
      </w:r>
      <w:r>
        <w:t xml:space="preserve">o dovrà scegliere </w:t>
      </w:r>
      <w:proofErr w:type="gramStart"/>
      <w:r>
        <w:t>3</w:t>
      </w:r>
      <w:proofErr w:type="gramEnd"/>
      <w:r>
        <w:t xml:space="preserve"> portavoce.</w:t>
      </w:r>
    </w:p>
    <w:p w14:paraId="4456E969" w14:textId="77777777" w:rsidR="00ED724B" w:rsidRDefault="00ED724B">
      <w:pPr>
        <w:jc w:val="both"/>
        <w:rPr>
          <w:rFonts w:hint="eastAsia"/>
        </w:rPr>
      </w:pPr>
    </w:p>
    <w:p w14:paraId="55453B5B" w14:textId="77777777" w:rsidR="00ED724B" w:rsidRDefault="00DF6481">
      <w:pPr>
        <w:rPr>
          <w:rFonts w:hint="eastAsia"/>
        </w:rPr>
      </w:pPr>
      <w:r>
        <w:t>A) La Schiavitù nell’antichità</w:t>
      </w:r>
    </w:p>
    <w:p w14:paraId="5C030692" w14:textId="77777777" w:rsidR="00ED724B" w:rsidRDefault="00DF6481">
      <w:pPr>
        <w:rPr>
          <w:rFonts w:hint="eastAsia"/>
        </w:rPr>
      </w:pPr>
      <w:r>
        <w:t>B) La Schiavitù nel pensiero filosofico</w:t>
      </w:r>
    </w:p>
    <w:p w14:paraId="7B1FFA2F" w14:textId="77777777" w:rsidR="00ED724B" w:rsidRDefault="00DF6481">
      <w:pPr>
        <w:rPr>
          <w:rFonts w:hint="eastAsia"/>
        </w:rPr>
      </w:pPr>
      <w:r>
        <w:t>C) La Tratta degli Schiavi</w:t>
      </w:r>
    </w:p>
    <w:p w14:paraId="14CDD38A" w14:textId="77777777" w:rsidR="00ED724B" w:rsidRDefault="00DF6481">
      <w:pPr>
        <w:rPr>
          <w:rFonts w:hint="eastAsia"/>
        </w:rPr>
      </w:pPr>
      <w:r>
        <w:t>D) La Schiavitù negli Stati Uniti</w:t>
      </w:r>
    </w:p>
    <w:p w14:paraId="37390F5A" w14:textId="77777777" w:rsidR="00ED724B" w:rsidRDefault="00DF6481">
      <w:pPr>
        <w:rPr>
          <w:rFonts w:hint="eastAsia"/>
        </w:rPr>
      </w:pPr>
      <w:r>
        <w:t>E) Le schiavitù moderne</w:t>
      </w:r>
    </w:p>
    <w:p w14:paraId="230ECEB5" w14:textId="77777777" w:rsidR="00ED724B" w:rsidRDefault="00ED724B">
      <w:pPr>
        <w:rPr>
          <w:rFonts w:hint="eastAsia"/>
        </w:rPr>
      </w:pPr>
    </w:p>
    <w:p w14:paraId="0A1CB586" w14:textId="77777777" w:rsidR="00ED724B" w:rsidRDefault="009126A5">
      <w:pPr>
        <w:jc w:val="both"/>
        <w:rPr>
          <w:rFonts w:hint="eastAsia"/>
        </w:rPr>
      </w:pPr>
      <w:r>
        <w:t>La Docente chiede a</w:t>
      </w:r>
      <w:r w:rsidR="00DF6481">
        <w:t xml:space="preserve"> ogni gruppo un brainstorming di </w:t>
      </w:r>
      <w:proofErr w:type="gramStart"/>
      <w:r w:rsidR="00DF6481">
        <w:t>10</w:t>
      </w:r>
      <w:proofErr w:type="gramEnd"/>
      <w:r w:rsidR="00DF6481">
        <w:t xml:space="preserve"> minuti per </w:t>
      </w:r>
      <w:r w:rsidR="00DF6481">
        <w:t>verificare la focalizzazione sull’argomento e se in parte è stato trattato nel programma curricolare; parla il primo portavoce); assegna poi un focus con  ricerca immediata attraverso gli strumenti digitali sui seguenti temi:</w:t>
      </w:r>
    </w:p>
    <w:p w14:paraId="0A6C78E6" w14:textId="77777777" w:rsidR="00ED724B" w:rsidRDefault="00ED724B">
      <w:pPr>
        <w:jc w:val="both"/>
        <w:rPr>
          <w:rFonts w:hint="eastAsia"/>
        </w:rPr>
      </w:pPr>
    </w:p>
    <w:p w14:paraId="7E66D143" w14:textId="77777777" w:rsidR="00ED724B" w:rsidRDefault="009126A5">
      <w:pPr>
        <w:jc w:val="both"/>
        <w:rPr>
          <w:rFonts w:hint="eastAsia"/>
        </w:rPr>
      </w:pPr>
      <w:r>
        <w:t xml:space="preserve">A) </w:t>
      </w:r>
      <w:r w:rsidR="00DF6481">
        <w:t>Focus sulle civiltà del m</w:t>
      </w:r>
      <w:r w:rsidR="00DF6481">
        <w:t xml:space="preserve">ondo antico </w:t>
      </w:r>
      <w:r>
        <w:t xml:space="preserve">e sulla posizione della Chiesa </w:t>
      </w:r>
      <w:r w:rsidR="00DF6481">
        <w:t>(Egitto, Roma, Celti, Persia….)</w:t>
      </w:r>
    </w:p>
    <w:p w14:paraId="49770302" w14:textId="77777777" w:rsidR="00ED724B" w:rsidRDefault="009126A5">
      <w:pPr>
        <w:jc w:val="both"/>
        <w:rPr>
          <w:rFonts w:hint="eastAsia"/>
        </w:rPr>
      </w:pPr>
      <w:r>
        <w:t xml:space="preserve">B) Focus </w:t>
      </w:r>
      <w:r w:rsidR="00DF6481">
        <w:t>sul pensiero filosofico studiato nel terzo anno (Socrate, Platone, Aristotele e filosofia cristiana)</w:t>
      </w:r>
    </w:p>
    <w:p w14:paraId="75BB2D61" w14:textId="77777777" w:rsidR="00ED724B" w:rsidRDefault="009126A5">
      <w:pPr>
        <w:jc w:val="both"/>
        <w:rPr>
          <w:rFonts w:hint="eastAsia"/>
        </w:rPr>
      </w:pPr>
      <w:r>
        <w:t xml:space="preserve">C) </w:t>
      </w:r>
      <w:r w:rsidR="00DF6481">
        <w:t>Focus sul sistema economico del Triangolo delle Merci nel mondo moderno</w:t>
      </w:r>
    </w:p>
    <w:p w14:paraId="28C8D149" w14:textId="77777777" w:rsidR="00ED724B" w:rsidRDefault="00DF6481">
      <w:pPr>
        <w:jc w:val="both"/>
        <w:rPr>
          <w:rFonts w:hint="eastAsia"/>
        </w:rPr>
      </w:pPr>
      <w:r>
        <w:t xml:space="preserve">D) Focus </w:t>
      </w:r>
      <w:r>
        <w:t xml:space="preserve">sul sistema economico degli Stati Uniti prima della Guerra </w:t>
      </w:r>
      <w:proofErr w:type="gramStart"/>
      <w:r>
        <w:t>di</w:t>
      </w:r>
      <w:proofErr w:type="gramEnd"/>
      <w:r>
        <w:t xml:space="preserve"> Secessione</w:t>
      </w:r>
    </w:p>
    <w:p w14:paraId="3B11987D" w14:textId="77777777" w:rsidR="00ED724B" w:rsidRDefault="00DF6481">
      <w:pPr>
        <w:jc w:val="both"/>
        <w:rPr>
          <w:rFonts w:hint="eastAsia"/>
        </w:rPr>
      </w:pPr>
      <w:r>
        <w:t>E) Focus sulle schiavitù attuali (tratta delle donne, caporalato, lavoro minorile…)</w:t>
      </w:r>
    </w:p>
    <w:p w14:paraId="2D13CB61" w14:textId="77777777" w:rsidR="00ED724B" w:rsidRDefault="00ED724B">
      <w:pPr>
        <w:jc w:val="both"/>
        <w:rPr>
          <w:rFonts w:hint="eastAsia"/>
        </w:rPr>
      </w:pPr>
    </w:p>
    <w:p w14:paraId="6B6E0527" w14:textId="77777777" w:rsidR="00ED724B" w:rsidRDefault="00ED724B">
      <w:pPr>
        <w:jc w:val="both"/>
        <w:rPr>
          <w:rFonts w:hint="eastAsia"/>
        </w:rPr>
      </w:pPr>
    </w:p>
    <w:p w14:paraId="76C89CDB" w14:textId="1FABB4EE" w:rsidR="00ED724B" w:rsidRDefault="00DF6481">
      <w:pPr>
        <w:jc w:val="both"/>
        <w:rPr>
          <w:rFonts w:hint="eastAsia"/>
        </w:rPr>
      </w:pPr>
      <w:proofErr w:type="gramStart"/>
      <w:r>
        <w:t>Questa</w:t>
      </w:r>
      <w:proofErr w:type="gramEnd"/>
      <w:r>
        <w:t xml:space="preserve"> attività richiede 20 minuti. Segue breve relazione di ogni gruppo con secondo portavoce</w:t>
      </w:r>
      <w:r w:rsidR="00600B10">
        <w:t>.</w:t>
      </w:r>
    </w:p>
    <w:p w14:paraId="093668C9" w14:textId="77777777" w:rsidR="00ED724B" w:rsidRDefault="00ED724B">
      <w:pPr>
        <w:jc w:val="both"/>
        <w:rPr>
          <w:rFonts w:hint="eastAsia"/>
        </w:rPr>
      </w:pPr>
    </w:p>
    <w:p w14:paraId="075E97CD" w14:textId="77777777" w:rsidR="00ED724B" w:rsidRDefault="00DF6481">
      <w:pPr>
        <w:jc w:val="both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>Terza e Quarta ora</w:t>
      </w:r>
      <w:proofErr w:type="gramStart"/>
      <w:r>
        <w:rPr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  <w:u w:val="single"/>
        </w:rPr>
        <w:t xml:space="preserve"> lavoro a casa</w:t>
      </w:r>
    </w:p>
    <w:p w14:paraId="52F25077" w14:textId="77777777" w:rsidR="00ED724B" w:rsidRDefault="00ED724B">
      <w:pPr>
        <w:jc w:val="both"/>
        <w:rPr>
          <w:rFonts w:hint="eastAsia"/>
          <w:sz w:val="28"/>
          <w:szCs w:val="28"/>
        </w:rPr>
      </w:pPr>
    </w:p>
    <w:p w14:paraId="3505B987" w14:textId="77777777" w:rsidR="00ED724B" w:rsidRDefault="00DF6481">
      <w:pPr>
        <w:jc w:val="both"/>
        <w:rPr>
          <w:rFonts w:hint="eastAsia"/>
        </w:rPr>
      </w:pPr>
      <w:r>
        <w:t xml:space="preserve">Ricerche su argomenti che richiedono maggiore impegno (in questa fase i partecipanti possono chiedere consiglio </w:t>
      </w:r>
      <w:proofErr w:type="gramStart"/>
      <w:r>
        <w:t>ai/alle</w:t>
      </w:r>
      <w:proofErr w:type="gramEnd"/>
      <w:r>
        <w:t xml:space="preserve"> docenti delle materie coinvolte- Storia/Fi</w:t>
      </w:r>
      <w:r w:rsidR="009126A5">
        <w:t xml:space="preserve">losofia/Scienze/Arte/Inglese - </w:t>
      </w:r>
      <w:r>
        <w:t xml:space="preserve">tramite </w:t>
      </w:r>
      <w:proofErr w:type="spellStart"/>
      <w:r>
        <w:t>Classroom</w:t>
      </w:r>
      <w:proofErr w:type="spellEnd"/>
      <w:r>
        <w:t>):</w:t>
      </w:r>
    </w:p>
    <w:p w14:paraId="37AB30C8" w14:textId="77777777" w:rsidR="00ED724B" w:rsidRDefault="00ED724B">
      <w:pPr>
        <w:jc w:val="both"/>
        <w:rPr>
          <w:rFonts w:hint="eastAsia"/>
        </w:rPr>
      </w:pPr>
    </w:p>
    <w:p w14:paraId="3D7B4019" w14:textId="77777777" w:rsidR="00ED724B" w:rsidRDefault="00DF6481">
      <w:pPr>
        <w:jc w:val="both"/>
        <w:rPr>
          <w:rFonts w:hint="eastAsia"/>
        </w:rPr>
      </w:pPr>
      <w:r>
        <w:t>A) Le</w:t>
      </w:r>
      <w:r>
        <w:t xml:space="preserve"> tappe storiche</w:t>
      </w:r>
      <w:proofErr w:type="gramStart"/>
      <w:r>
        <w:t xml:space="preserve">  </w:t>
      </w:r>
      <w:proofErr w:type="gramEnd"/>
      <w:r>
        <w:t>dell’emancipazione dalla schiavitù</w:t>
      </w:r>
    </w:p>
    <w:p w14:paraId="3C56D7F3" w14:textId="77777777" w:rsidR="00ED724B" w:rsidRDefault="00DF6481">
      <w:pPr>
        <w:jc w:val="both"/>
        <w:rPr>
          <w:rFonts w:hint="eastAsia"/>
        </w:rPr>
      </w:pPr>
      <w:r>
        <w:t>B) Il pensiero filosofico e gli sviluppi teorico</w:t>
      </w:r>
      <w:r w:rsidR="009126A5">
        <w:t>-</w:t>
      </w:r>
      <w:r>
        <w:t>artistici del Rinascimento europeo</w:t>
      </w:r>
    </w:p>
    <w:p w14:paraId="6AA74916" w14:textId="77F069CE" w:rsidR="00ED724B" w:rsidRDefault="00600B10">
      <w:pPr>
        <w:jc w:val="both"/>
        <w:rPr>
          <w:rFonts w:hint="eastAsia"/>
        </w:rPr>
      </w:pPr>
      <w:r>
        <w:t xml:space="preserve">C) </w:t>
      </w:r>
      <w:r w:rsidR="00DF6481">
        <w:t>Le</w:t>
      </w:r>
      <w:proofErr w:type="gramStart"/>
      <w:r w:rsidR="00DF6481">
        <w:t xml:space="preserve">  </w:t>
      </w:r>
      <w:proofErr w:type="gramEnd"/>
      <w:r w:rsidR="00DF6481">
        <w:t xml:space="preserve">espressioni del  Post-coloniale (suggerimenti: la figura di Edmond </w:t>
      </w:r>
      <w:proofErr w:type="spellStart"/>
      <w:r w:rsidR="00DF6481">
        <w:t>Albius</w:t>
      </w:r>
      <w:proofErr w:type="spellEnd"/>
      <w:r w:rsidR="00DF6481">
        <w:t xml:space="preserve">, il Carnevale di </w:t>
      </w:r>
      <w:proofErr w:type="spellStart"/>
      <w:r w:rsidR="00DF6481">
        <w:t>Guadaloupe</w:t>
      </w:r>
      <w:proofErr w:type="spellEnd"/>
      <w:r w:rsidR="00DF6481">
        <w:t>, il Carneva</w:t>
      </w:r>
      <w:r w:rsidR="00DF6481">
        <w:t xml:space="preserve">le di </w:t>
      </w:r>
      <w:proofErr w:type="spellStart"/>
      <w:r w:rsidR="00DF6481">
        <w:t>Notting</w:t>
      </w:r>
      <w:proofErr w:type="spellEnd"/>
      <w:r w:rsidR="00DF6481">
        <w:t xml:space="preserve"> Hill, il fenomeno </w:t>
      </w:r>
      <w:proofErr w:type="spellStart"/>
      <w:r w:rsidR="00DF6481">
        <w:t>Rastafari</w:t>
      </w:r>
      <w:proofErr w:type="spellEnd"/>
      <w:r w:rsidR="00DF6481">
        <w:t xml:space="preserve"> e la </w:t>
      </w:r>
      <w:proofErr w:type="spellStart"/>
      <w:r w:rsidR="00DF6481">
        <w:t>négritude</w:t>
      </w:r>
      <w:proofErr w:type="spellEnd"/>
      <w:r w:rsidR="00DF6481">
        <w:t>)</w:t>
      </w:r>
    </w:p>
    <w:p w14:paraId="2EABB998" w14:textId="77777777" w:rsidR="00ED724B" w:rsidRDefault="00DF6481">
      <w:pPr>
        <w:jc w:val="both"/>
        <w:rPr>
          <w:rFonts w:hint="eastAsia"/>
        </w:rPr>
      </w:pPr>
      <w:r>
        <w:t xml:space="preserve">D) Le figure più importanti nel mondo americano che hanno contestato la schiavitù (Lincoln, Martin Luther King, Malcolm X, Mohammed Ali) e il </w:t>
      </w:r>
      <w:proofErr w:type="spellStart"/>
      <w:r>
        <w:t>KuKlux</w:t>
      </w:r>
      <w:proofErr w:type="spellEnd"/>
      <w:r>
        <w:t xml:space="preserve"> Clan</w:t>
      </w:r>
    </w:p>
    <w:p w14:paraId="0CFBC594" w14:textId="56A642D0" w:rsidR="00ED724B" w:rsidRDefault="00DF6481">
      <w:pPr>
        <w:jc w:val="both"/>
        <w:rPr>
          <w:rFonts w:hint="eastAsia"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5" behindDoc="0" locked="0" layoutInCell="1" allowOverlap="1" wp14:anchorId="561769DF" wp14:editId="5B4574F0">
            <wp:simplePos x="0" y="0"/>
            <wp:positionH relativeFrom="column">
              <wp:posOffset>5132705</wp:posOffset>
            </wp:positionH>
            <wp:positionV relativeFrom="paragraph">
              <wp:posOffset>150495</wp:posOffset>
            </wp:positionV>
            <wp:extent cx="1080135" cy="3599815"/>
            <wp:effectExtent l="0" t="0" r="0" b="0"/>
            <wp:wrapSquare wrapText="largest"/>
            <wp:docPr id="4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E) Le associazioni e gli organismi internaz</w:t>
      </w:r>
      <w:r>
        <w:t>ionali che si occupano dei diritti umani: azioni e politiche</w:t>
      </w:r>
      <w:r w:rsidR="00600B10">
        <w:t xml:space="preserve">; prodotti </w:t>
      </w:r>
      <w:r w:rsidR="00600B10">
        <w:rPr>
          <w:rFonts w:hint="eastAsia"/>
        </w:rPr>
        <w:t>‘</w:t>
      </w:r>
      <w:r w:rsidR="00600B10">
        <w:t>coloniali</w:t>
      </w:r>
      <w:r w:rsidR="00600B10">
        <w:rPr>
          <w:rFonts w:hint="eastAsia"/>
        </w:rPr>
        <w:t>’</w:t>
      </w:r>
      <w:r w:rsidR="00600B10">
        <w:t>e sostenibilità socio-economica</w:t>
      </w:r>
    </w:p>
    <w:p w14:paraId="31D76B93" w14:textId="77777777" w:rsidR="00ED724B" w:rsidRDefault="00ED724B">
      <w:pPr>
        <w:jc w:val="both"/>
        <w:rPr>
          <w:rFonts w:hint="eastAsia"/>
        </w:rPr>
      </w:pPr>
    </w:p>
    <w:p w14:paraId="3046B1B5" w14:textId="77777777" w:rsidR="00ED724B" w:rsidRDefault="00ED724B">
      <w:pPr>
        <w:jc w:val="both"/>
        <w:rPr>
          <w:rFonts w:hint="eastAsia"/>
        </w:rPr>
      </w:pPr>
    </w:p>
    <w:p w14:paraId="231C3549" w14:textId="77777777" w:rsidR="00ED724B" w:rsidRDefault="00ED724B">
      <w:pPr>
        <w:jc w:val="both"/>
        <w:rPr>
          <w:rFonts w:hint="eastAsia"/>
        </w:rPr>
      </w:pPr>
    </w:p>
    <w:p w14:paraId="0C3504C5" w14:textId="77777777" w:rsidR="00ED724B" w:rsidRDefault="00DF6481">
      <w:pPr>
        <w:jc w:val="both"/>
        <w:rPr>
          <w:rFonts w:hint="eastAsia"/>
          <w:i/>
          <w:iCs/>
        </w:rPr>
      </w:pPr>
      <w:r>
        <w:rPr>
          <w:i/>
          <w:iCs/>
        </w:rPr>
        <w:t xml:space="preserve">Due foto scattate dalla partecipante al Carnevale di Guadeloupe </w:t>
      </w:r>
      <w:proofErr w:type="gramStart"/>
      <w:r>
        <w:rPr>
          <w:i/>
          <w:iCs/>
        </w:rPr>
        <w:t>2023</w:t>
      </w:r>
      <w:proofErr w:type="gramEnd"/>
    </w:p>
    <w:p w14:paraId="6904A579" w14:textId="77777777" w:rsidR="00ED724B" w:rsidRDefault="00ED724B">
      <w:pPr>
        <w:jc w:val="both"/>
        <w:rPr>
          <w:rFonts w:hint="eastAsia"/>
        </w:rPr>
      </w:pPr>
    </w:p>
    <w:p w14:paraId="724CFDBA" w14:textId="77777777" w:rsidR="00ED724B" w:rsidRDefault="00DF6481">
      <w:pPr>
        <w:jc w:val="both"/>
        <w:rPr>
          <w:rFonts w:hint="eastAsia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6" behindDoc="0" locked="0" layoutInCell="1" allowOverlap="1" wp14:anchorId="12A40EBB" wp14:editId="3AD5D2DB">
            <wp:simplePos x="0" y="0"/>
            <wp:positionH relativeFrom="column">
              <wp:posOffset>-149860</wp:posOffset>
            </wp:positionH>
            <wp:positionV relativeFrom="paragraph">
              <wp:posOffset>112395</wp:posOffset>
            </wp:positionV>
            <wp:extent cx="3200400" cy="2400300"/>
            <wp:effectExtent l="0" t="0" r="0" b="0"/>
            <wp:wrapSquare wrapText="largest"/>
            <wp:docPr id="5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EC28F" w14:textId="77777777" w:rsidR="00ED724B" w:rsidRDefault="00ED724B">
      <w:pPr>
        <w:jc w:val="both"/>
        <w:rPr>
          <w:rFonts w:hint="eastAsia"/>
        </w:rPr>
      </w:pPr>
    </w:p>
    <w:p w14:paraId="616A9055" w14:textId="77777777" w:rsidR="00ED724B" w:rsidRDefault="00ED724B">
      <w:pPr>
        <w:jc w:val="both"/>
        <w:rPr>
          <w:rFonts w:hint="eastAsia"/>
        </w:rPr>
      </w:pPr>
    </w:p>
    <w:p w14:paraId="50300969" w14:textId="77777777" w:rsidR="00ED724B" w:rsidRDefault="00ED724B">
      <w:pPr>
        <w:jc w:val="both"/>
        <w:rPr>
          <w:rFonts w:hint="eastAsia"/>
        </w:rPr>
      </w:pPr>
    </w:p>
    <w:p w14:paraId="5DE5D6A3" w14:textId="77777777" w:rsidR="00ED724B" w:rsidRDefault="00ED724B">
      <w:pPr>
        <w:jc w:val="both"/>
        <w:rPr>
          <w:rFonts w:hint="eastAsia"/>
        </w:rPr>
      </w:pPr>
    </w:p>
    <w:p w14:paraId="55680EB8" w14:textId="77777777" w:rsidR="00ED724B" w:rsidRDefault="00DF6481">
      <w:pPr>
        <w:jc w:val="both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Quinta ora (in classe, con </w:t>
      </w:r>
      <w:proofErr w:type="gramStart"/>
      <w:r>
        <w:rPr>
          <w:sz w:val="28"/>
          <w:szCs w:val="28"/>
          <w:u w:val="single"/>
        </w:rPr>
        <w:t>compresenza</w:t>
      </w:r>
      <w:proofErr w:type="gramEnd"/>
      <w:r>
        <w:rPr>
          <w:sz w:val="28"/>
          <w:szCs w:val="28"/>
          <w:u w:val="single"/>
        </w:rPr>
        <w:t xml:space="preserve"> Italiano e Storia/Filosofia)</w:t>
      </w:r>
    </w:p>
    <w:p w14:paraId="14098B14" w14:textId="77777777" w:rsidR="00ED724B" w:rsidRDefault="00ED724B">
      <w:pPr>
        <w:jc w:val="both"/>
        <w:rPr>
          <w:rFonts w:hint="eastAsia"/>
        </w:rPr>
      </w:pPr>
    </w:p>
    <w:p w14:paraId="4D2936C3" w14:textId="77777777" w:rsidR="00ED724B" w:rsidRDefault="00DF6481">
      <w:pPr>
        <w:jc w:val="both"/>
        <w:rPr>
          <w:rFonts w:hint="eastAsia"/>
        </w:rPr>
      </w:pPr>
      <w:r>
        <w:t>Brevi relazioni dei portavoce di ciascun gruppo</w:t>
      </w:r>
      <w:r>
        <w:t xml:space="preserve"> (diversi dai precedenti)</w:t>
      </w:r>
    </w:p>
    <w:p w14:paraId="4126AF08" w14:textId="77777777" w:rsidR="00ED724B" w:rsidRDefault="00ED724B">
      <w:pPr>
        <w:jc w:val="both"/>
        <w:rPr>
          <w:rFonts w:hint="eastAsia"/>
        </w:rPr>
      </w:pPr>
    </w:p>
    <w:p w14:paraId="041597BB" w14:textId="77777777" w:rsidR="00ED724B" w:rsidRDefault="00DF6481">
      <w:pPr>
        <w:jc w:val="both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Sesta ora (in classe, con </w:t>
      </w:r>
      <w:proofErr w:type="gramStart"/>
      <w:r>
        <w:rPr>
          <w:sz w:val="28"/>
          <w:szCs w:val="28"/>
          <w:u w:val="single"/>
        </w:rPr>
        <w:t>compresenza</w:t>
      </w:r>
      <w:proofErr w:type="gramEnd"/>
      <w:r>
        <w:rPr>
          <w:sz w:val="28"/>
          <w:szCs w:val="28"/>
          <w:u w:val="single"/>
        </w:rPr>
        <w:t xml:space="preserve"> docenti Matematica/Fisica,  IRC o materia alternativa IRC, Italiano). </w:t>
      </w:r>
      <w:proofErr w:type="gramStart"/>
      <w:r>
        <w:rPr>
          <w:sz w:val="28"/>
          <w:szCs w:val="28"/>
          <w:u w:val="single"/>
        </w:rPr>
        <w:t>Questa</w:t>
      </w:r>
      <w:proofErr w:type="gramEnd"/>
      <w:r>
        <w:rPr>
          <w:sz w:val="28"/>
          <w:szCs w:val="28"/>
          <w:u w:val="single"/>
        </w:rPr>
        <w:t xml:space="preserve"> attività si potrà svolgere anche in forma di </w:t>
      </w:r>
      <w:proofErr w:type="spellStart"/>
      <w:r>
        <w:rPr>
          <w:sz w:val="28"/>
          <w:szCs w:val="28"/>
          <w:u w:val="single"/>
        </w:rPr>
        <w:t>Debate</w:t>
      </w:r>
      <w:proofErr w:type="spellEnd"/>
      <w:r>
        <w:rPr>
          <w:sz w:val="28"/>
          <w:szCs w:val="28"/>
          <w:u w:val="single"/>
        </w:rPr>
        <w:t xml:space="preserve"> qualora il </w:t>
      </w:r>
      <w:proofErr w:type="spellStart"/>
      <w:r>
        <w:rPr>
          <w:sz w:val="28"/>
          <w:szCs w:val="28"/>
          <w:u w:val="single"/>
        </w:rPr>
        <w:t>CdC</w:t>
      </w:r>
      <w:proofErr w:type="spellEnd"/>
      <w:r>
        <w:rPr>
          <w:sz w:val="28"/>
          <w:szCs w:val="28"/>
          <w:u w:val="single"/>
        </w:rPr>
        <w:t xml:space="preserve"> sia favorevole</w:t>
      </w:r>
    </w:p>
    <w:p w14:paraId="4B6AA1E5" w14:textId="77777777" w:rsidR="00ED724B" w:rsidRDefault="00ED724B">
      <w:pPr>
        <w:jc w:val="both"/>
        <w:rPr>
          <w:rFonts w:hint="eastAsia"/>
        </w:rPr>
      </w:pPr>
    </w:p>
    <w:p w14:paraId="54D1BA89" w14:textId="5A1FC33B" w:rsidR="00ED724B" w:rsidRDefault="00DF6481">
      <w:pPr>
        <w:jc w:val="both"/>
        <w:rPr>
          <w:rFonts w:hint="eastAsia"/>
        </w:rPr>
      </w:pPr>
      <w:proofErr w:type="spellStart"/>
      <w:r>
        <w:t>Followup</w:t>
      </w:r>
      <w:proofErr w:type="spellEnd"/>
      <w:r>
        <w:t xml:space="preserve">: Discussione sulla </w:t>
      </w:r>
      <w:r>
        <w:t>questione Schiavitù come Strumento per lo sviluppo economico; l’essere umano può essere considerato uno strumento? E gli sviluppi della tecnologia digitale stanno rendendo gli uomini e le donne più autonomi o più automatizzati, e quindi soggetti a</w:t>
      </w:r>
      <w:bookmarkStart w:id="0" w:name="_GoBack"/>
      <w:bookmarkEnd w:id="0"/>
      <w:r>
        <w:t xml:space="preserve"> una div</w:t>
      </w:r>
      <w:r>
        <w:t>ersa accezione di schiavitù/strumento?</w:t>
      </w:r>
    </w:p>
    <w:p w14:paraId="0CEE0CA3" w14:textId="77777777" w:rsidR="00ED724B" w:rsidRDefault="00ED724B">
      <w:pPr>
        <w:jc w:val="both"/>
        <w:rPr>
          <w:rFonts w:hint="eastAsia"/>
        </w:rPr>
      </w:pPr>
    </w:p>
    <w:p w14:paraId="23678E27" w14:textId="77777777" w:rsidR="00ED724B" w:rsidRDefault="00ED724B">
      <w:pPr>
        <w:jc w:val="both"/>
        <w:rPr>
          <w:rFonts w:hint="eastAsia"/>
        </w:rPr>
      </w:pPr>
    </w:p>
    <w:p w14:paraId="56C525D7" w14:textId="77777777" w:rsidR="00ED724B" w:rsidRDefault="00ED724B">
      <w:pPr>
        <w:jc w:val="both"/>
        <w:rPr>
          <w:rFonts w:hint="eastAsia"/>
        </w:rPr>
      </w:pPr>
    </w:p>
    <w:p w14:paraId="6449815E" w14:textId="77777777" w:rsidR="00ED724B" w:rsidRDefault="00ED724B">
      <w:pPr>
        <w:jc w:val="both"/>
        <w:rPr>
          <w:rFonts w:hint="eastAsia"/>
        </w:rPr>
      </w:pPr>
    </w:p>
    <w:sectPr w:rsidR="00ED724B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ED724B"/>
    <w:rsid w:val="00600B10"/>
    <w:rsid w:val="009126A5"/>
    <w:rsid w:val="00DF6481"/>
    <w:rsid w:val="00ED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ED2F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2"/>
        <w:sz w:val="24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olo">
    <w:name w:val="Tito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707</Words>
  <Characters>4030</Characters>
  <Application>Microsoft Macintosh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Adriana Ponziano</cp:lastModifiedBy>
  <cp:revision>8</cp:revision>
  <dcterms:created xsi:type="dcterms:W3CDTF">2023-05-10T17:40:00Z</dcterms:created>
  <dcterms:modified xsi:type="dcterms:W3CDTF">2023-05-14T08:51:00Z</dcterms:modified>
  <dc:language>it-IT</dc:language>
</cp:coreProperties>
</file>